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BB" w:rsidRPr="00A56839" w:rsidRDefault="007B303C" w:rsidP="00942BAF">
      <w:pPr>
        <w:spacing w:before="0" w:beforeAutospacing="0" w:after="0"/>
        <w:jc w:val="center"/>
        <w:rPr>
          <w:rFonts w:ascii="Times New Roman" w:hAnsi="Times New Roman"/>
          <w:color w:val="2E74B5" w:themeColor="accent1" w:themeShade="BF"/>
          <w:sz w:val="24"/>
        </w:rPr>
      </w:pPr>
      <w:r>
        <w:rPr>
          <w:rFonts w:ascii="Times New Roman" w:hAnsi="Times New Roman"/>
          <w:b/>
          <w:noProof/>
          <w:color w:val="00B050"/>
          <w:sz w:val="56"/>
          <w:szCs w:val="96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142875</wp:posOffset>
            </wp:positionV>
            <wp:extent cx="1452880" cy="1907558"/>
            <wp:effectExtent l="209550" t="152400" r="223520" b="149860"/>
            <wp:wrapNone/>
            <wp:docPr id="5" name="Рисунок 5" descr="F:\конкурс\обложка социо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онкурс\обложка социоиг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9708">
                      <a:off x="0" y="0"/>
                      <a:ext cx="1452880" cy="19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839" w:rsidRPr="007B303C" w:rsidRDefault="00E566A6" w:rsidP="007B303C">
      <w:pPr>
        <w:spacing w:before="0" w:beforeAutospacing="0" w:after="0"/>
        <w:ind w:left="708" w:firstLine="72"/>
        <w:rPr>
          <w:rFonts w:ascii="Times New Roman" w:hAnsi="Times New Roman"/>
          <w:b/>
          <w:color w:val="00B050"/>
          <w:sz w:val="56"/>
          <w:szCs w:val="96"/>
        </w:rPr>
      </w:pPr>
      <w:r w:rsidRPr="00E566A6">
        <w:rPr>
          <w:rFonts w:ascii="Times New Roman" w:hAnsi="Times New Roman"/>
          <w:b/>
          <w:noProof/>
          <w:color w:val="00B050"/>
          <w:sz w:val="96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33pt;margin-top:5.3pt;width:311.25pt;height:80.2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" filled="f" stroked="f">
            <o:lock v:ext="edit" shapetype="t"/>
            <v:textbox style="mso-fit-shape-to-text:t">
              <w:txbxContent>
                <w:p w:rsidR="00A56839" w:rsidRPr="00A56839" w:rsidRDefault="00A56839" w:rsidP="00A56839">
                  <w:pPr>
                    <w:pStyle w:val="a6"/>
                    <w:spacing w:before="0" w:beforeAutospacing="0" w:after="0" w:afterAutospacing="0"/>
                    <w:rPr>
                      <w:b/>
                      <w:color w:val="FF00FF"/>
                      <w:sz w:val="96"/>
                    </w:rPr>
                  </w:pPr>
                </w:p>
              </w:txbxContent>
            </v:textbox>
          </v:shape>
        </w:pict>
      </w:r>
      <w:r w:rsidR="007B303C" w:rsidRPr="007B303C">
        <w:rPr>
          <w:rFonts w:ascii="Times New Roman" w:hAnsi="Times New Roman"/>
          <w:b/>
          <w:color w:val="00B050"/>
          <w:sz w:val="56"/>
          <w:szCs w:val="96"/>
        </w:rPr>
        <w:t>Социо</w:t>
      </w:r>
      <w:r w:rsidR="00E20522">
        <w:rPr>
          <w:rFonts w:ascii="Times New Roman" w:hAnsi="Times New Roman"/>
          <w:b/>
          <w:color w:val="00B050"/>
          <w:sz w:val="56"/>
          <w:szCs w:val="96"/>
        </w:rPr>
        <w:t>-</w:t>
      </w:r>
      <w:r w:rsidR="007B303C" w:rsidRPr="007B303C">
        <w:rPr>
          <w:rFonts w:ascii="Times New Roman" w:hAnsi="Times New Roman"/>
          <w:b/>
          <w:color w:val="00B050"/>
          <w:sz w:val="56"/>
          <w:szCs w:val="96"/>
        </w:rPr>
        <w:t xml:space="preserve">игры </w:t>
      </w:r>
      <w:r w:rsidR="003763B2" w:rsidRPr="007B303C">
        <w:rPr>
          <w:rFonts w:ascii="Times New Roman" w:hAnsi="Times New Roman"/>
          <w:b/>
          <w:color w:val="00B050"/>
          <w:sz w:val="56"/>
          <w:szCs w:val="96"/>
        </w:rPr>
        <w:t>с предметным</w:t>
      </w:r>
      <w:r w:rsidR="007B303C" w:rsidRPr="007B303C">
        <w:rPr>
          <w:rFonts w:ascii="Times New Roman" w:hAnsi="Times New Roman"/>
          <w:b/>
          <w:color w:val="00B050"/>
          <w:sz w:val="56"/>
          <w:szCs w:val="96"/>
        </w:rPr>
        <w:t xml:space="preserve"> содержанием по разделу «Окружающий мир»</w:t>
      </w:r>
      <w:r w:rsidR="0015720C" w:rsidRPr="007B303C">
        <w:rPr>
          <w:rFonts w:ascii="Times New Roman" w:hAnsi="Times New Roman"/>
          <w:b/>
          <w:color w:val="00B050"/>
          <w:sz w:val="56"/>
          <w:szCs w:val="96"/>
        </w:rPr>
        <w:t xml:space="preserve"> </w:t>
      </w:r>
    </w:p>
    <w:p w:rsidR="003763B2" w:rsidRPr="007B303C" w:rsidRDefault="00A56839" w:rsidP="00A56839">
      <w:pPr>
        <w:spacing w:before="0" w:beforeAutospacing="0" w:after="0"/>
        <w:ind w:left="2832"/>
        <w:jc w:val="center"/>
        <w:rPr>
          <w:rFonts w:ascii="Times New Roman" w:hAnsi="Times New Roman"/>
          <w:b/>
          <w:color w:val="00B050"/>
          <w:sz w:val="36"/>
          <w:szCs w:val="96"/>
        </w:rPr>
      </w:pPr>
      <w:r w:rsidRPr="007B303C">
        <w:rPr>
          <w:rFonts w:ascii="Times New Roman" w:hAnsi="Times New Roman"/>
          <w:b/>
          <w:color w:val="00B050"/>
          <w:sz w:val="56"/>
          <w:szCs w:val="96"/>
        </w:rPr>
        <w:tab/>
      </w:r>
      <w:r w:rsidRPr="007B303C">
        <w:rPr>
          <w:rFonts w:ascii="Times New Roman" w:hAnsi="Times New Roman"/>
          <w:b/>
          <w:color w:val="00B050"/>
          <w:sz w:val="56"/>
          <w:szCs w:val="96"/>
        </w:rPr>
        <w:tab/>
      </w:r>
      <w:r w:rsidRPr="007B303C">
        <w:rPr>
          <w:rFonts w:ascii="Times New Roman" w:hAnsi="Times New Roman"/>
          <w:b/>
          <w:color w:val="00B050"/>
          <w:sz w:val="56"/>
          <w:szCs w:val="96"/>
        </w:rPr>
        <w:tab/>
      </w:r>
      <w:r w:rsidRPr="007B303C">
        <w:rPr>
          <w:rFonts w:ascii="Times New Roman" w:hAnsi="Times New Roman"/>
          <w:b/>
          <w:color w:val="00B050"/>
          <w:sz w:val="56"/>
          <w:szCs w:val="96"/>
        </w:rPr>
        <w:tab/>
      </w:r>
      <w:r w:rsidR="003763B2" w:rsidRPr="007B303C">
        <w:rPr>
          <w:rFonts w:ascii="Times New Roman" w:hAnsi="Times New Roman"/>
          <w:b/>
          <w:color w:val="00B050"/>
          <w:sz w:val="36"/>
          <w:szCs w:val="96"/>
        </w:rPr>
        <w:t>(памятка для педагогов)</w:t>
      </w:r>
    </w:p>
    <w:p w:rsidR="00586374" w:rsidRDefault="00586374" w:rsidP="00906169">
      <w:pPr>
        <w:spacing w:before="0" w:beforeAutospacing="0"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A56839" w:rsidRDefault="00A56839" w:rsidP="0015720C">
      <w:pPr>
        <w:spacing w:before="0" w:beforeAutospacing="0" w:after="0"/>
        <w:rPr>
          <w:rFonts w:ascii="Times New Roman" w:hAnsi="Times New Roman"/>
          <w:color w:val="00B050"/>
          <w:sz w:val="28"/>
        </w:rPr>
      </w:pPr>
    </w:p>
    <w:p w:rsidR="00A56839" w:rsidRDefault="00A56839" w:rsidP="00E227BE">
      <w:pPr>
        <w:spacing w:before="0" w:beforeAutospacing="0" w:after="0"/>
        <w:jc w:val="both"/>
        <w:rPr>
          <w:rFonts w:ascii="Arial" w:hAnsi="Arial" w:cs="Arial"/>
          <w:b/>
          <w:color w:val="0070C0"/>
          <w:sz w:val="32"/>
          <w:u w:val="single"/>
        </w:rPr>
      </w:pPr>
    </w:p>
    <w:p w:rsidR="00A8279A" w:rsidRPr="008A269C" w:rsidRDefault="00A8279A" w:rsidP="008A269C">
      <w:pPr>
        <w:spacing w:before="0" w:beforeAutospacing="0" w:after="0"/>
        <w:jc w:val="center"/>
        <w:rPr>
          <w:rFonts w:ascii="Arial" w:hAnsi="Arial" w:cs="Arial"/>
          <w:color w:val="0070C0"/>
          <w:sz w:val="32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t>Превращение в животных</w:t>
      </w:r>
    </w:p>
    <w:p w:rsidR="00C8121B" w:rsidRPr="00F672EA" w:rsidRDefault="00C8121B" w:rsidP="00A8279A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D87494" w:rsidRPr="008A269C" w:rsidRDefault="00D87494" w:rsidP="008A269C">
      <w:pPr>
        <w:spacing w:before="0" w:beforeAutospacing="0" w:after="0"/>
        <w:jc w:val="left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 xml:space="preserve">Дети стоят </w:t>
      </w:r>
      <w:r w:rsidR="00D0794A" w:rsidRPr="008A269C">
        <w:rPr>
          <w:rFonts w:ascii="Times New Roman" w:hAnsi="Times New Roman"/>
          <w:sz w:val="28"/>
        </w:rPr>
        <w:t>в кругу, делятся на две компании.</w:t>
      </w:r>
    </w:p>
    <w:p w:rsidR="00980A77" w:rsidRDefault="00D87494" w:rsidP="00E227BE">
      <w:pPr>
        <w:spacing w:before="0" w:beforeAutospacing="0" w:after="0"/>
        <w:jc w:val="left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После зачина подготовившихся: «Где мы были, мы не скажем, а что делали покажем». Дети одной группы начинают совершать определённые действия, по которым другая группа детей должна отга</w:t>
      </w:r>
      <w:r w:rsidR="008A269C">
        <w:rPr>
          <w:rFonts w:ascii="Times New Roman" w:hAnsi="Times New Roman"/>
          <w:sz w:val="28"/>
        </w:rPr>
        <w:t xml:space="preserve">дать, что было детьми задумано, </w:t>
      </w:r>
      <w:r w:rsidRPr="008A269C">
        <w:rPr>
          <w:rFonts w:ascii="Times New Roman" w:hAnsi="Times New Roman"/>
          <w:sz w:val="28"/>
        </w:rPr>
        <w:t>(готовиться к «превращению» в животных можно по одному, по двое и большой группой), которая договаривается о месте действия, например: лес, поляна, река и т.</w:t>
      </w:r>
      <w:r w:rsidR="008A269C" w:rsidRPr="008A269C">
        <w:rPr>
          <w:rFonts w:ascii="Times New Roman" w:hAnsi="Times New Roman"/>
          <w:sz w:val="28"/>
        </w:rPr>
        <w:t xml:space="preserve"> </w:t>
      </w:r>
      <w:proofErr w:type="spellStart"/>
      <w:r w:rsidRPr="008A269C">
        <w:rPr>
          <w:rFonts w:ascii="Times New Roman" w:hAnsi="Times New Roman"/>
          <w:sz w:val="28"/>
        </w:rPr>
        <w:t>д</w:t>
      </w:r>
      <w:proofErr w:type="spellEnd"/>
    </w:p>
    <w:p w:rsidR="00E227BE" w:rsidRPr="00E227BE" w:rsidRDefault="00E227BE" w:rsidP="00E227BE">
      <w:pPr>
        <w:spacing w:before="0" w:beforeAutospacing="0" w:after="0"/>
        <w:jc w:val="left"/>
        <w:rPr>
          <w:rFonts w:ascii="Times New Roman" w:hAnsi="Times New Roman"/>
          <w:sz w:val="28"/>
        </w:rPr>
      </w:pPr>
    </w:p>
    <w:p w:rsidR="00980A77" w:rsidRPr="008A269C" w:rsidRDefault="00980A77" w:rsidP="008A269C">
      <w:pPr>
        <w:spacing w:before="0" w:beforeAutospacing="0" w:after="0"/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t>Летает, не летает</w:t>
      </w:r>
    </w:p>
    <w:p w:rsidR="00C8121B" w:rsidRPr="00F672EA" w:rsidRDefault="00C8121B" w:rsidP="00980A77">
      <w:pPr>
        <w:spacing w:before="0" w:beforeAutospacing="0" w:after="0"/>
        <w:jc w:val="both"/>
        <w:rPr>
          <w:rFonts w:ascii="Times New Roman" w:hAnsi="Times New Roman"/>
          <w:color w:val="595959"/>
          <w:sz w:val="28"/>
        </w:rPr>
      </w:pPr>
    </w:p>
    <w:p w:rsidR="00980A77" w:rsidRPr="008A269C" w:rsidRDefault="00980A77" w:rsidP="00980A77">
      <w:p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Дети стоят в кругу. Воспитатель называет существительные, а дети выполняют соответственно, задание движения: на летающий предмет, например синица – хлопают в ладоши; на слова «не летающие» - рук не поднимать, кто ошибается, тот выходит из игры.</w:t>
      </w:r>
    </w:p>
    <w:p w:rsidR="00980A77" w:rsidRPr="008A269C" w:rsidRDefault="00980A77" w:rsidP="00980A77">
      <w:p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Игру можно проводить на одушевлённые и неодушевлённые предметы. Другие варианты:</w:t>
      </w:r>
    </w:p>
    <w:p w:rsidR="009004D0" w:rsidRPr="008A269C" w:rsidRDefault="009004D0" w:rsidP="009004D0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съедобное – не съедобное;</w:t>
      </w:r>
    </w:p>
    <w:p w:rsidR="009004D0" w:rsidRPr="008A269C" w:rsidRDefault="009004D0" w:rsidP="009004D0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живое – не живое;</w:t>
      </w:r>
    </w:p>
    <w:p w:rsidR="009004D0" w:rsidRPr="008A269C" w:rsidRDefault="008A269C" w:rsidP="009004D0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растет – не расте</w:t>
      </w:r>
      <w:r w:rsidR="009004D0" w:rsidRPr="008A269C">
        <w:rPr>
          <w:rFonts w:ascii="Times New Roman" w:hAnsi="Times New Roman"/>
          <w:sz w:val="28"/>
        </w:rPr>
        <w:t>т;</w:t>
      </w:r>
    </w:p>
    <w:p w:rsidR="009004D0" w:rsidRPr="008A269C" w:rsidRDefault="009004D0" w:rsidP="009004D0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большое – маленькое</w:t>
      </w:r>
    </w:p>
    <w:p w:rsidR="009004D0" w:rsidRPr="008A269C" w:rsidRDefault="009004D0" w:rsidP="009004D0">
      <w:pPr>
        <w:pStyle w:val="a5"/>
        <w:numPr>
          <w:ilvl w:val="0"/>
          <w:numId w:val="1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высокий – низкий.</w:t>
      </w:r>
    </w:p>
    <w:p w:rsidR="00C8121B" w:rsidRPr="00F672EA" w:rsidRDefault="00C8121B" w:rsidP="00C8121B">
      <w:pPr>
        <w:spacing w:before="0" w:beforeAutospacing="0" w:after="0"/>
        <w:jc w:val="both"/>
        <w:rPr>
          <w:rFonts w:ascii="Times New Roman" w:hAnsi="Times New Roman"/>
          <w:color w:val="595959"/>
          <w:sz w:val="28"/>
        </w:rPr>
      </w:pPr>
    </w:p>
    <w:p w:rsidR="00C8121B" w:rsidRPr="008A269C" w:rsidRDefault="00C8121B" w:rsidP="008A269C">
      <w:pPr>
        <w:spacing w:before="0" w:beforeAutospacing="0" w:after="0"/>
        <w:jc w:val="center"/>
        <w:rPr>
          <w:rFonts w:ascii="Arial" w:hAnsi="Arial" w:cs="Arial"/>
          <w:b/>
          <w:color w:val="0070C0"/>
          <w:sz w:val="32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t>Воробьи – вороны</w:t>
      </w:r>
    </w:p>
    <w:p w:rsidR="00C8121B" w:rsidRPr="00F672EA" w:rsidRDefault="00C8121B" w:rsidP="00C8121B">
      <w:pPr>
        <w:spacing w:before="0" w:beforeAutospacing="0" w:after="0"/>
        <w:jc w:val="both"/>
        <w:rPr>
          <w:rFonts w:ascii="Times New Roman" w:hAnsi="Times New Roman"/>
          <w:color w:val="595959"/>
          <w:sz w:val="28"/>
        </w:rPr>
      </w:pPr>
    </w:p>
    <w:p w:rsidR="002B791A" w:rsidRPr="008A269C" w:rsidRDefault="002B791A" w:rsidP="00C8121B">
      <w:pPr>
        <w:spacing w:before="0" w:beforeAutospacing="0" w:after="0"/>
        <w:jc w:val="both"/>
        <w:rPr>
          <w:rFonts w:ascii="Times New Roman" w:hAnsi="Times New Roman"/>
          <w:b/>
          <w:sz w:val="28"/>
        </w:rPr>
      </w:pPr>
      <w:r w:rsidRPr="008A269C">
        <w:rPr>
          <w:rFonts w:ascii="Times New Roman" w:hAnsi="Times New Roman"/>
          <w:sz w:val="28"/>
        </w:rPr>
        <w:t>Дети стоят в кругу. Воспитатель предлагает детя</w:t>
      </w:r>
      <w:r w:rsidR="00D0794A" w:rsidRPr="008A269C">
        <w:rPr>
          <w:rFonts w:ascii="Times New Roman" w:hAnsi="Times New Roman"/>
          <w:sz w:val="28"/>
        </w:rPr>
        <w:t>м поделиться на две компании</w:t>
      </w:r>
      <w:r w:rsidRPr="008A269C">
        <w:rPr>
          <w:rFonts w:ascii="Times New Roman" w:hAnsi="Times New Roman"/>
          <w:sz w:val="28"/>
        </w:rPr>
        <w:t xml:space="preserve"> и встать напротив друг друга. Одна команда называется </w:t>
      </w:r>
      <w:r w:rsidRPr="008A269C">
        <w:rPr>
          <w:rFonts w:ascii="Times New Roman" w:hAnsi="Times New Roman"/>
          <w:b/>
          <w:sz w:val="28"/>
        </w:rPr>
        <w:t>вороны</w:t>
      </w:r>
      <w:r w:rsidRPr="008A269C">
        <w:rPr>
          <w:rFonts w:ascii="Times New Roman" w:hAnsi="Times New Roman"/>
          <w:sz w:val="28"/>
        </w:rPr>
        <w:t xml:space="preserve">, другая </w:t>
      </w:r>
      <w:r w:rsidR="001A7ED5" w:rsidRPr="008A269C">
        <w:rPr>
          <w:rFonts w:ascii="Times New Roman" w:hAnsi="Times New Roman"/>
          <w:b/>
          <w:sz w:val="28"/>
        </w:rPr>
        <w:t xml:space="preserve">воробьи. </w:t>
      </w:r>
      <w:r w:rsidR="001A7ED5" w:rsidRPr="008A269C">
        <w:rPr>
          <w:rFonts w:ascii="Times New Roman" w:hAnsi="Times New Roman"/>
          <w:sz w:val="28"/>
        </w:rPr>
        <w:t>Ведущий – воспитатель называет первую команду, она ловит другую, которая убегает. Команды ловят и убегают до определённой черты. Ведущий говорит медленно: «</w:t>
      </w:r>
      <w:proofErr w:type="spellStart"/>
      <w:r w:rsidR="001A7ED5" w:rsidRPr="008A269C">
        <w:rPr>
          <w:rFonts w:ascii="Times New Roman" w:hAnsi="Times New Roman"/>
          <w:sz w:val="28"/>
        </w:rPr>
        <w:t>Во-роо-о</w:t>
      </w:r>
      <w:proofErr w:type="spellEnd"/>
      <w:r w:rsidR="001A7ED5" w:rsidRPr="008A269C">
        <w:rPr>
          <w:rFonts w:ascii="Times New Roman" w:hAnsi="Times New Roman"/>
          <w:sz w:val="28"/>
        </w:rPr>
        <w:t>» - в этот момент готовы обе команды и убегать, и ловить. Именно этот момент противоречивой готовности очень важен. После паузы воспитатель заканчивает: «</w:t>
      </w:r>
      <w:proofErr w:type="spellStart"/>
      <w:r w:rsidR="001A7ED5" w:rsidRPr="008A269C">
        <w:rPr>
          <w:rFonts w:ascii="Times New Roman" w:hAnsi="Times New Roman"/>
          <w:sz w:val="28"/>
        </w:rPr>
        <w:t>ны</w:t>
      </w:r>
      <w:proofErr w:type="spellEnd"/>
      <w:r w:rsidR="001A7ED5" w:rsidRPr="008A269C">
        <w:rPr>
          <w:rFonts w:ascii="Times New Roman" w:hAnsi="Times New Roman"/>
          <w:sz w:val="28"/>
        </w:rPr>
        <w:t xml:space="preserve">». </w:t>
      </w:r>
      <w:r w:rsidR="001A7ED5" w:rsidRPr="008A269C">
        <w:rPr>
          <w:rFonts w:ascii="Times New Roman" w:hAnsi="Times New Roman"/>
          <w:b/>
          <w:sz w:val="28"/>
        </w:rPr>
        <w:t>«Вороны»</w:t>
      </w:r>
      <w:r w:rsidR="001A7ED5" w:rsidRPr="008A269C">
        <w:rPr>
          <w:rFonts w:ascii="Times New Roman" w:hAnsi="Times New Roman"/>
          <w:sz w:val="28"/>
        </w:rPr>
        <w:t xml:space="preserve"> бросаются ловить </w:t>
      </w:r>
      <w:r w:rsidR="008A269C">
        <w:rPr>
          <w:rFonts w:ascii="Times New Roman" w:hAnsi="Times New Roman"/>
          <w:b/>
          <w:sz w:val="28"/>
        </w:rPr>
        <w:t>«воробье</w:t>
      </w:r>
      <w:r w:rsidR="001A7ED5" w:rsidRPr="008A269C">
        <w:rPr>
          <w:rFonts w:ascii="Times New Roman" w:hAnsi="Times New Roman"/>
          <w:b/>
          <w:sz w:val="28"/>
        </w:rPr>
        <w:t xml:space="preserve">в» </w:t>
      </w:r>
      <w:r w:rsidR="001A7ED5" w:rsidRPr="008A269C">
        <w:rPr>
          <w:rFonts w:ascii="Times New Roman" w:hAnsi="Times New Roman"/>
          <w:sz w:val="28"/>
        </w:rPr>
        <w:t xml:space="preserve">и наоборот </w:t>
      </w:r>
      <w:r w:rsidR="001A7ED5" w:rsidRPr="008A269C">
        <w:rPr>
          <w:rFonts w:ascii="Times New Roman" w:hAnsi="Times New Roman"/>
          <w:b/>
          <w:sz w:val="28"/>
        </w:rPr>
        <w:t>«воробьи»</w:t>
      </w:r>
      <w:r w:rsidR="001A7ED5" w:rsidRPr="008A269C">
        <w:rPr>
          <w:rFonts w:ascii="Times New Roman" w:hAnsi="Times New Roman"/>
          <w:sz w:val="28"/>
        </w:rPr>
        <w:t xml:space="preserve"> ловят</w:t>
      </w:r>
      <w:r w:rsidR="005707FD" w:rsidRPr="008A269C">
        <w:rPr>
          <w:rFonts w:ascii="Times New Roman" w:hAnsi="Times New Roman"/>
          <w:sz w:val="28"/>
        </w:rPr>
        <w:t xml:space="preserve"> </w:t>
      </w:r>
      <w:r w:rsidR="001A7ED5" w:rsidRPr="008A269C">
        <w:rPr>
          <w:rFonts w:ascii="Times New Roman" w:hAnsi="Times New Roman"/>
          <w:sz w:val="28"/>
        </w:rPr>
        <w:t xml:space="preserve"> </w:t>
      </w:r>
      <w:r w:rsidR="005707FD" w:rsidRPr="008A269C">
        <w:rPr>
          <w:rFonts w:ascii="Times New Roman" w:hAnsi="Times New Roman"/>
          <w:b/>
          <w:sz w:val="28"/>
        </w:rPr>
        <w:t>«</w:t>
      </w:r>
      <w:r w:rsidR="001A7ED5" w:rsidRPr="008A269C">
        <w:rPr>
          <w:rFonts w:ascii="Times New Roman" w:hAnsi="Times New Roman"/>
          <w:b/>
          <w:sz w:val="28"/>
        </w:rPr>
        <w:t>ворон».</w:t>
      </w:r>
    </w:p>
    <w:p w:rsidR="005707FD" w:rsidRPr="008A269C" w:rsidRDefault="005707FD" w:rsidP="00E227BE">
      <w:p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В конце игры подводится итог.</w:t>
      </w:r>
    </w:p>
    <w:p w:rsidR="005707FD" w:rsidRPr="00F672EA" w:rsidRDefault="005707FD" w:rsidP="002B791A">
      <w:pPr>
        <w:spacing w:before="0" w:beforeAutospacing="0" w:after="0"/>
        <w:ind w:left="426"/>
        <w:jc w:val="both"/>
        <w:rPr>
          <w:rFonts w:ascii="Times New Roman" w:hAnsi="Times New Roman"/>
          <w:color w:val="595959"/>
          <w:sz w:val="28"/>
        </w:rPr>
      </w:pPr>
    </w:p>
    <w:p w:rsidR="005707FD" w:rsidRPr="008A269C" w:rsidRDefault="000046BB" w:rsidP="008A269C">
      <w:pPr>
        <w:spacing w:before="0" w:beforeAutospacing="0" w:after="0"/>
        <w:ind w:left="426"/>
        <w:jc w:val="center"/>
        <w:rPr>
          <w:rFonts w:ascii="Arial" w:hAnsi="Arial" w:cs="Arial"/>
          <w:b/>
          <w:color w:val="0070C0"/>
          <w:sz w:val="32"/>
          <w:u w:val="single"/>
        </w:rPr>
      </w:pPr>
      <w:r>
        <w:rPr>
          <w:rFonts w:ascii="Arial" w:hAnsi="Arial" w:cs="Arial"/>
          <w:b/>
          <w:color w:val="0070C0"/>
          <w:sz w:val="32"/>
          <w:u w:val="single"/>
        </w:rPr>
        <w:lastRenderedPageBreak/>
        <w:t>Э</w:t>
      </w:r>
      <w:r w:rsidR="005707FD" w:rsidRPr="008A269C">
        <w:rPr>
          <w:rFonts w:ascii="Arial" w:hAnsi="Arial" w:cs="Arial"/>
          <w:b/>
          <w:color w:val="0070C0"/>
          <w:sz w:val="32"/>
          <w:u w:val="single"/>
        </w:rPr>
        <w:t>хо</w:t>
      </w:r>
    </w:p>
    <w:p w:rsidR="00C8121B" w:rsidRPr="00F672EA" w:rsidRDefault="00C8121B" w:rsidP="004D139C">
      <w:pPr>
        <w:spacing w:before="0" w:beforeAutospacing="0" w:after="0"/>
        <w:ind w:left="426"/>
        <w:jc w:val="both"/>
        <w:rPr>
          <w:rFonts w:ascii="Times New Roman" w:hAnsi="Times New Roman"/>
          <w:color w:val="595959"/>
          <w:sz w:val="28"/>
        </w:rPr>
      </w:pPr>
    </w:p>
    <w:p w:rsidR="00C8121B" w:rsidRPr="008A269C" w:rsidRDefault="005707FD" w:rsidP="004D139C">
      <w:pPr>
        <w:spacing w:before="0" w:beforeAutospacing="0" w:after="0"/>
        <w:ind w:left="426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 xml:space="preserve">Дети стоят в кругу. Воспитатель предлагает детям </w:t>
      </w:r>
    </w:p>
    <w:p w:rsidR="004D139C" w:rsidRPr="008A269C" w:rsidRDefault="005707FD" w:rsidP="004D139C">
      <w:pPr>
        <w:spacing w:before="0" w:beforeAutospacing="0" w:after="0"/>
        <w:ind w:left="426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путешествие в лес, послушать эхо, поиграть в эхо.</w:t>
      </w:r>
    </w:p>
    <w:p w:rsidR="005707FD" w:rsidRPr="008A269C" w:rsidRDefault="005707FD" w:rsidP="004D139C">
      <w:pPr>
        <w:spacing w:before="0" w:beforeAutospacing="0" w:after="0"/>
        <w:ind w:left="426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b/>
          <w:sz w:val="28"/>
        </w:rPr>
        <w:t>Правило:</w:t>
      </w:r>
      <w:r w:rsidRPr="008A269C">
        <w:rPr>
          <w:rFonts w:ascii="Times New Roman" w:hAnsi="Times New Roman"/>
          <w:sz w:val="28"/>
        </w:rPr>
        <w:t xml:space="preserve"> отзвуки эха дети должны воспроизводить дружно и одновременно. Другие варианты:</w:t>
      </w:r>
    </w:p>
    <w:p w:rsidR="005707FD" w:rsidRPr="008A269C" w:rsidRDefault="00D0794A" w:rsidP="005707FD">
      <w:pPr>
        <w:pStyle w:val="a5"/>
        <w:numPr>
          <w:ilvl w:val="0"/>
          <w:numId w:val="4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повторить пение кукушки</w:t>
      </w:r>
      <w:r w:rsidR="005707FD" w:rsidRPr="008A269C">
        <w:rPr>
          <w:rFonts w:ascii="Times New Roman" w:hAnsi="Times New Roman"/>
          <w:sz w:val="28"/>
        </w:rPr>
        <w:t>;</w:t>
      </w:r>
    </w:p>
    <w:p w:rsidR="005707FD" w:rsidRPr="008A269C" w:rsidRDefault="00D0794A" w:rsidP="005707FD">
      <w:pPr>
        <w:pStyle w:val="a5"/>
        <w:numPr>
          <w:ilvl w:val="0"/>
          <w:numId w:val="4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послушать, как скачет зайчик, изобразить его отзвуки прыжков;</w:t>
      </w:r>
    </w:p>
    <w:p w:rsidR="004D139C" w:rsidRPr="008A269C" w:rsidRDefault="00D0794A" w:rsidP="00D0794A">
      <w:pPr>
        <w:pStyle w:val="a5"/>
        <w:numPr>
          <w:ilvl w:val="0"/>
          <w:numId w:val="4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повторить, как каркнула ворона;</w:t>
      </w:r>
    </w:p>
    <w:p w:rsidR="004D139C" w:rsidRPr="008A269C" w:rsidRDefault="00D0794A" w:rsidP="00D0794A">
      <w:pPr>
        <w:pStyle w:val="a5"/>
        <w:numPr>
          <w:ilvl w:val="0"/>
          <w:numId w:val="4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повторить, как кричат заблудившие дети в лесу;</w:t>
      </w:r>
    </w:p>
    <w:p w:rsidR="004D139C" w:rsidRPr="008A269C" w:rsidRDefault="008A269C" w:rsidP="00D0794A">
      <w:pPr>
        <w:pStyle w:val="a5"/>
        <w:numPr>
          <w:ilvl w:val="0"/>
          <w:numId w:val="4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повторить, как реве</w:t>
      </w:r>
      <w:r w:rsidR="00D0794A" w:rsidRPr="008A269C">
        <w:rPr>
          <w:rFonts w:ascii="Times New Roman" w:hAnsi="Times New Roman"/>
          <w:sz w:val="28"/>
        </w:rPr>
        <w:t>т медведь и т.д.</w:t>
      </w:r>
    </w:p>
    <w:p w:rsidR="009419CB" w:rsidRPr="00F672EA" w:rsidRDefault="009419CB" w:rsidP="00C8121B">
      <w:pPr>
        <w:spacing w:before="0" w:beforeAutospacing="0" w:after="0"/>
        <w:jc w:val="both"/>
        <w:rPr>
          <w:rFonts w:ascii="Arial" w:hAnsi="Arial" w:cs="Arial"/>
          <w:b/>
          <w:color w:val="595959"/>
          <w:sz w:val="28"/>
          <w:u w:val="single"/>
        </w:rPr>
      </w:pPr>
    </w:p>
    <w:p w:rsidR="00C8121B" w:rsidRPr="008A269C" w:rsidRDefault="00C8121B" w:rsidP="00942BAF">
      <w:pPr>
        <w:spacing w:before="0" w:beforeAutospacing="0" w:after="0"/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t>Рассматривание картинок, иллюстраций</w:t>
      </w:r>
    </w:p>
    <w:p w:rsidR="00CB283A" w:rsidRPr="008A269C" w:rsidRDefault="00CB283A" w:rsidP="008A269C">
      <w:pPr>
        <w:spacing w:before="0" w:beforeAutospacing="0" w:after="0"/>
        <w:jc w:val="center"/>
        <w:rPr>
          <w:rFonts w:ascii="Times New Roman" w:hAnsi="Times New Roman"/>
          <w:color w:val="0070C0"/>
          <w:sz w:val="32"/>
        </w:rPr>
      </w:pPr>
    </w:p>
    <w:p w:rsidR="00C8121B" w:rsidRPr="008A269C" w:rsidRDefault="00C8121B" w:rsidP="00C8121B">
      <w:p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Дети делятся по парам или тройкам выбирают себе картинку, р</w:t>
      </w:r>
      <w:r w:rsidR="008A269C">
        <w:rPr>
          <w:rFonts w:ascii="Times New Roman" w:hAnsi="Times New Roman"/>
          <w:sz w:val="28"/>
        </w:rPr>
        <w:t>ассматривают ее</w:t>
      </w:r>
      <w:r w:rsidRPr="008A269C">
        <w:rPr>
          <w:rFonts w:ascii="Times New Roman" w:hAnsi="Times New Roman"/>
          <w:sz w:val="28"/>
        </w:rPr>
        <w:t>. По просьбе воспитателя дети находят:</w:t>
      </w:r>
    </w:p>
    <w:p w:rsidR="00C8121B" w:rsidRPr="008A269C" w:rsidRDefault="00C8121B" w:rsidP="00C8121B">
      <w:pPr>
        <w:pStyle w:val="a5"/>
        <w:numPr>
          <w:ilvl w:val="0"/>
          <w:numId w:val="8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предметы, которые тонут;</w:t>
      </w:r>
    </w:p>
    <w:p w:rsidR="00C8121B" w:rsidRPr="008A269C" w:rsidRDefault="00C8121B" w:rsidP="00C8121B">
      <w:pPr>
        <w:pStyle w:val="a5"/>
        <w:numPr>
          <w:ilvl w:val="0"/>
          <w:numId w:val="8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предметы, которые не тонут;</w:t>
      </w:r>
    </w:p>
    <w:p w:rsidR="00C8121B" w:rsidRPr="008A269C" w:rsidRDefault="00C8121B" w:rsidP="00C8121B">
      <w:pPr>
        <w:pStyle w:val="a5"/>
        <w:numPr>
          <w:ilvl w:val="0"/>
          <w:numId w:val="8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назвать только корнеплоды;</w:t>
      </w:r>
    </w:p>
    <w:p w:rsidR="00C8121B" w:rsidRPr="008A269C" w:rsidRDefault="00C8121B" w:rsidP="00C8121B">
      <w:pPr>
        <w:pStyle w:val="a5"/>
        <w:numPr>
          <w:ilvl w:val="0"/>
          <w:numId w:val="8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насекомых, которые ползают;</w:t>
      </w:r>
    </w:p>
    <w:p w:rsidR="00C8121B" w:rsidRPr="008A269C" w:rsidRDefault="00C8121B" w:rsidP="00C8121B">
      <w:pPr>
        <w:pStyle w:val="a5"/>
        <w:numPr>
          <w:ilvl w:val="0"/>
          <w:numId w:val="8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насекомых, которые летают;</w:t>
      </w:r>
    </w:p>
    <w:p w:rsidR="00C8121B" w:rsidRPr="008A269C" w:rsidRDefault="00C8121B" w:rsidP="00C8121B">
      <w:pPr>
        <w:pStyle w:val="a5"/>
        <w:numPr>
          <w:ilvl w:val="0"/>
          <w:numId w:val="8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животных, которые дают молоко;</w:t>
      </w:r>
    </w:p>
    <w:p w:rsidR="00C8121B" w:rsidRPr="008A269C" w:rsidRDefault="00C8121B" w:rsidP="00C8121B">
      <w:pPr>
        <w:pStyle w:val="a5"/>
        <w:numPr>
          <w:ilvl w:val="0"/>
          <w:numId w:val="8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животных, которые откладывают яйца;</w:t>
      </w:r>
    </w:p>
    <w:p w:rsidR="00C8121B" w:rsidRPr="008A269C" w:rsidRDefault="00C8121B" w:rsidP="00C8121B">
      <w:pPr>
        <w:pStyle w:val="a5"/>
        <w:numPr>
          <w:ilvl w:val="0"/>
          <w:numId w:val="8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птиц, которые не могут летать и т.п.</w:t>
      </w:r>
    </w:p>
    <w:p w:rsidR="003A7DEF" w:rsidRPr="00F672EA" w:rsidRDefault="003A7DEF" w:rsidP="003A7DEF">
      <w:pPr>
        <w:pStyle w:val="a5"/>
        <w:spacing w:before="0" w:beforeAutospacing="0" w:after="0"/>
        <w:ind w:left="1225"/>
        <w:jc w:val="both"/>
        <w:rPr>
          <w:rFonts w:ascii="Times New Roman" w:hAnsi="Times New Roman"/>
          <w:color w:val="595959"/>
          <w:sz w:val="28"/>
        </w:rPr>
      </w:pPr>
    </w:p>
    <w:p w:rsidR="00A73906" w:rsidRPr="008A269C" w:rsidRDefault="00A73906" w:rsidP="008A269C">
      <w:pPr>
        <w:spacing w:before="0" w:beforeAutospacing="0" w:after="0"/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t>Шумы</w:t>
      </w:r>
    </w:p>
    <w:p w:rsidR="00A73906" w:rsidRPr="008A269C" w:rsidRDefault="00A73906" w:rsidP="00A73906">
      <w:pPr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Дети стоят в кругу. Воспитатель предлагает им отправиться в лес (птичий двор, зоопарк, деревню, пруд и т.д.), чтобы послушать его шумы и определить «что или кто это?».</w:t>
      </w:r>
    </w:p>
    <w:p w:rsidR="00A73906" w:rsidRPr="008A269C" w:rsidRDefault="00A73906" w:rsidP="00A73906">
      <w:p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Первый раз в роли ведущего выступает воспитатель, далее – считалочкой выбираем ребенка-ведущего.</w:t>
      </w:r>
    </w:p>
    <w:p w:rsidR="00A73906" w:rsidRPr="008A269C" w:rsidRDefault="00A73906" w:rsidP="00A73906">
      <w:p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b/>
          <w:sz w:val="28"/>
        </w:rPr>
        <w:t xml:space="preserve">Ход игры: </w:t>
      </w:r>
    </w:p>
    <w:p w:rsidR="00A73906" w:rsidRPr="008A269C" w:rsidRDefault="00A73906" w:rsidP="00A73906">
      <w:p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Дети отворачиваются, чтобы не стеснять ведущего, который воспроизводит какой-то шум (крик животного, шорох листьев, шум водопада и т.д.). Ребята слушают и пытаются определить, что это было?</w:t>
      </w:r>
    </w:p>
    <w:p w:rsidR="00A73906" w:rsidRPr="008A269C" w:rsidRDefault="00A73906" w:rsidP="00A73906">
      <w:p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В конце игры подводится итог.</w:t>
      </w:r>
    </w:p>
    <w:p w:rsidR="007B303C" w:rsidRPr="00F672EA" w:rsidRDefault="007B303C" w:rsidP="00C8121B">
      <w:pPr>
        <w:spacing w:before="0" w:beforeAutospacing="0" w:after="0"/>
        <w:jc w:val="both"/>
        <w:rPr>
          <w:rFonts w:ascii="Arial" w:hAnsi="Arial" w:cs="Arial"/>
          <w:b/>
          <w:color w:val="595959"/>
          <w:sz w:val="28"/>
          <w:u w:val="single"/>
        </w:rPr>
      </w:pPr>
    </w:p>
    <w:p w:rsidR="00C8121B" w:rsidRPr="008A269C" w:rsidRDefault="00C8121B" w:rsidP="008A269C">
      <w:pPr>
        <w:spacing w:before="0" w:beforeAutospacing="0" w:after="0"/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t xml:space="preserve">Ловить </w:t>
      </w:r>
      <w:proofErr w:type="gramStart"/>
      <w:r w:rsidRPr="008A269C">
        <w:rPr>
          <w:rFonts w:ascii="Arial" w:hAnsi="Arial" w:cs="Arial"/>
          <w:b/>
          <w:color w:val="0070C0"/>
          <w:sz w:val="32"/>
          <w:u w:val="single"/>
        </w:rPr>
        <w:t>зверюшку</w:t>
      </w:r>
      <w:proofErr w:type="gramEnd"/>
    </w:p>
    <w:p w:rsidR="00C8121B" w:rsidRPr="00F672EA" w:rsidRDefault="00C8121B" w:rsidP="00C8121B">
      <w:pPr>
        <w:spacing w:before="0" w:beforeAutospacing="0" w:after="0"/>
        <w:jc w:val="both"/>
        <w:rPr>
          <w:rFonts w:ascii="Times New Roman" w:hAnsi="Times New Roman"/>
          <w:color w:val="595959"/>
          <w:sz w:val="28"/>
        </w:rPr>
      </w:pPr>
    </w:p>
    <w:p w:rsidR="00C8121B" w:rsidRPr="008A269C" w:rsidRDefault="008A269C" w:rsidP="00C8121B">
      <w:pPr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стоят в кругу. Дае</w:t>
      </w:r>
      <w:r w:rsidR="00C8121B" w:rsidRPr="008A269C">
        <w:rPr>
          <w:rFonts w:ascii="Times New Roman" w:hAnsi="Times New Roman"/>
          <w:sz w:val="28"/>
        </w:rPr>
        <w:t>тся задание, в котором указано, кого они должны поймать:</w:t>
      </w:r>
    </w:p>
    <w:p w:rsidR="00C8121B" w:rsidRPr="008A269C" w:rsidRDefault="00C8121B" w:rsidP="00C8121B">
      <w:pPr>
        <w:pStyle w:val="a5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кузнечика;</w:t>
      </w:r>
    </w:p>
    <w:p w:rsidR="00C8121B" w:rsidRPr="008A269C" w:rsidRDefault="00C8121B" w:rsidP="00C8121B">
      <w:pPr>
        <w:pStyle w:val="a5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бабочку;</w:t>
      </w:r>
    </w:p>
    <w:p w:rsidR="00C8121B" w:rsidRPr="008A269C" w:rsidRDefault="00C8121B" w:rsidP="00C8121B">
      <w:pPr>
        <w:pStyle w:val="a5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вылетевшего попугайчика,</w:t>
      </w:r>
    </w:p>
    <w:p w:rsidR="00C8121B" w:rsidRPr="008A269C" w:rsidRDefault="00C8121B" w:rsidP="00C8121B">
      <w:pPr>
        <w:pStyle w:val="a5"/>
        <w:numPr>
          <w:ilvl w:val="0"/>
          <w:numId w:val="2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курицу и т.д.</w:t>
      </w:r>
    </w:p>
    <w:p w:rsidR="00C8121B" w:rsidRPr="008A269C" w:rsidRDefault="00C8121B" w:rsidP="008A269C">
      <w:pPr>
        <w:spacing w:before="0" w:beforeAutospacing="0" w:after="0"/>
        <w:jc w:val="left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lastRenderedPageBreak/>
        <w:t xml:space="preserve"> А дети имитируют движения при л</w:t>
      </w:r>
      <w:r w:rsidR="008A269C">
        <w:rPr>
          <w:rFonts w:ascii="Times New Roman" w:hAnsi="Times New Roman"/>
          <w:sz w:val="28"/>
        </w:rPr>
        <w:t xml:space="preserve">овле того или другого персонажа, </w:t>
      </w:r>
      <w:r w:rsidRPr="008A269C">
        <w:rPr>
          <w:rFonts w:ascii="Times New Roman" w:hAnsi="Times New Roman"/>
          <w:sz w:val="28"/>
        </w:rPr>
        <w:t>в ходе упражнения выявляются значения особенностей и деталей в поведении</w:t>
      </w:r>
      <w:r w:rsidR="008A269C">
        <w:rPr>
          <w:rFonts w:ascii="Times New Roman" w:hAnsi="Times New Roman"/>
          <w:sz w:val="28"/>
        </w:rPr>
        <w:t xml:space="preserve">, </w:t>
      </w:r>
      <w:r w:rsidRPr="008A269C">
        <w:rPr>
          <w:rFonts w:ascii="Times New Roman" w:hAnsi="Times New Roman"/>
          <w:sz w:val="28"/>
        </w:rPr>
        <w:t xml:space="preserve"> (нагибаются, при ловле к</w:t>
      </w:r>
      <w:r w:rsidR="008A269C">
        <w:rPr>
          <w:rFonts w:ascii="Times New Roman" w:hAnsi="Times New Roman"/>
          <w:sz w:val="28"/>
        </w:rPr>
        <w:t>урицы, или выставляют руки впере</w:t>
      </w:r>
      <w:r w:rsidRPr="008A269C">
        <w:rPr>
          <w:rFonts w:ascii="Times New Roman" w:hAnsi="Times New Roman"/>
          <w:sz w:val="28"/>
        </w:rPr>
        <w:t>д при ловле попугая и т.д</w:t>
      </w:r>
      <w:r w:rsidR="001C47AC" w:rsidRPr="008A269C">
        <w:rPr>
          <w:rFonts w:ascii="Times New Roman" w:hAnsi="Times New Roman"/>
          <w:sz w:val="28"/>
        </w:rPr>
        <w:t>.)</w:t>
      </w:r>
    </w:p>
    <w:p w:rsidR="00C8121B" w:rsidRPr="00F672EA" w:rsidRDefault="00C8121B" w:rsidP="00C8121B">
      <w:pPr>
        <w:spacing w:before="0" w:beforeAutospacing="0" w:after="0"/>
        <w:ind w:left="360"/>
        <w:jc w:val="both"/>
        <w:rPr>
          <w:rFonts w:ascii="Times New Roman" w:hAnsi="Times New Roman"/>
          <w:color w:val="595959"/>
          <w:sz w:val="28"/>
        </w:rPr>
      </w:pPr>
    </w:p>
    <w:p w:rsidR="003238EF" w:rsidRPr="008A269C" w:rsidRDefault="003238EF" w:rsidP="008A269C">
      <w:pPr>
        <w:spacing w:before="0" w:beforeAutospacing="0" w:after="0"/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t>Нить Ариадны</w:t>
      </w:r>
    </w:p>
    <w:p w:rsidR="003238EF" w:rsidRPr="00F672EA" w:rsidRDefault="003238EF" w:rsidP="003238EF">
      <w:pPr>
        <w:spacing w:before="0" w:beforeAutospacing="0" w:after="0"/>
        <w:jc w:val="both"/>
        <w:rPr>
          <w:rFonts w:ascii="Times New Roman" w:hAnsi="Times New Roman"/>
          <w:color w:val="595959"/>
          <w:sz w:val="28"/>
        </w:rPr>
      </w:pPr>
    </w:p>
    <w:p w:rsidR="003238EF" w:rsidRPr="008A269C" w:rsidRDefault="003238EF" w:rsidP="003238EF">
      <w:pPr>
        <w:spacing w:before="0" w:beforeAutospacing="0" w:after="0"/>
        <w:jc w:val="both"/>
        <w:rPr>
          <w:rFonts w:ascii="Arial" w:hAnsi="Arial" w:cs="Arial"/>
          <w:b/>
          <w:sz w:val="28"/>
          <w:u w:val="single"/>
        </w:rPr>
      </w:pPr>
      <w:r w:rsidRPr="008A269C">
        <w:rPr>
          <w:rFonts w:ascii="Times New Roman" w:hAnsi="Times New Roman"/>
          <w:sz w:val="28"/>
        </w:rPr>
        <w:t>Дети стоят в кругу. У воспитателя в руках клубок ниток.              Воспитатель говорит: «Сейчас мы с вами поиграем, вы должны назвать насекомое и бросить клубочек своему другу. Дети называют насекомых и бросают друг другу клубок. Когда все дети выполнят это задание, воспитатель обращает внимание детей на то, что получилось (паутина). А кто плетёт паутину? Другие варианты:</w:t>
      </w:r>
    </w:p>
    <w:p w:rsidR="003238EF" w:rsidRPr="008A269C" w:rsidRDefault="003238EF" w:rsidP="003238EF">
      <w:pPr>
        <w:pStyle w:val="a5"/>
        <w:numPr>
          <w:ilvl w:val="0"/>
          <w:numId w:val="3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составление рассказа о животном;</w:t>
      </w:r>
    </w:p>
    <w:p w:rsidR="003238EF" w:rsidRPr="008A269C" w:rsidRDefault="003238EF" w:rsidP="003238EF">
      <w:pPr>
        <w:pStyle w:val="a5"/>
        <w:numPr>
          <w:ilvl w:val="0"/>
          <w:numId w:val="3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 xml:space="preserve">назвать сказку, в </w:t>
      </w:r>
      <w:proofErr w:type="gramStart"/>
      <w:r w:rsidRPr="008A269C">
        <w:rPr>
          <w:rFonts w:ascii="Times New Roman" w:hAnsi="Times New Roman"/>
          <w:sz w:val="28"/>
        </w:rPr>
        <w:t>котором</w:t>
      </w:r>
      <w:proofErr w:type="gramEnd"/>
      <w:r w:rsidRPr="008A269C">
        <w:rPr>
          <w:rFonts w:ascii="Times New Roman" w:hAnsi="Times New Roman"/>
          <w:sz w:val="28"/>
        </w:rPr>
        <w:t xml:space="preserve"> присутствует то или иное животное и т.п.</w:t>
      </w:r>
    </w:p>
    <w:p w:rsidR="003238EF" w:rsidRPr="00F672EA" w:rsidRDefault="003238EF" w:rsidP="003238EF">
      <w:pPr>
        <w:spacing w:before="0" w:beforeAutospacing="0" w:after="0"/>
        <w:jc w:val="left"/>
        <w:rPr>
          <w:rFonts w:ascii="Arial" w:hAnsi="Arial" w:cs="Arial"/>
          <w:b/>
          <w:color w:val="595959"/>
          <w:sz w:val="28"/>
          <w:u w:val="single"/>
        </w:rPr>
      </w:pPr>
    </w:p>
    <w:p w:rsidR="004D139C" w:rsidRPr="008A269C" w:rsidRDefault="004D139C" w:rsidP="008A269C">
      <w:pPr>
        <w:spacing w:before="0" w:beforeAutospacing="0" w:after="0"/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t>След в след</w:t>
      </w:r>
    </w:p>
    <w:p w:rsidR="00CB283A" w:rsidRPr="00F672EA" w:rsidRDefault="00CB283A" w:rsidP="004D139C">
      <w:pPr>
        <w:spacing w:before="0" w:beforeAutospacing="0" w:after="0"/>
        <w:jc w:val="both"/>
        <w:rPr>
          <w:rFonts w:ascii="Times New Roman" w:hAnsi="Times New Roman"/>
          <w:color w:val="595959"/>
          <w:sz w:val="28"/>
        </w:rPr>
      </w:pPr>
      <w:bookmarkStart w:id="0" w:name="_GoBack"/>
      <w:bookmarkEnd w:id="0"/>
    </w:p>
    <w:p w:rsidR="004D139C" w:rsidRPr="008A269C" w:rsidRDefault="004D139C" w:rsidP="004D139C">
      <w:pPr>
        <w:spacing w:before="0" w:beforeAutospacing="0" w:after="0"/>
        <w:jc w:val="both"/>
        <w:rPr>
          <w:rFonts w:ascii="Arial" w:hAnsi="Arial" w:cs="Arial"/>
          <w:b/>
          <w:sz w:val="28"/>
          <w:u w:val="single"/>
        </w:rPr>
      </w:pPr>
      <w:r w:rsidRPr="008A269C">
        <w:rPr>
          <w:rFonts w:ascii="Times New Roman" w:hAnsi="Times New Roman"/>
          <w:sz w:val="28"/>
        </w:rPr>
        <w:t>Дети стоят в кругу. Воспитатель предлагает детям отправиться в лес и отыскать (например, дупло белочки). Чтобы дупло найти нужно передвигаться точно след в след. Приготовились</w:t>
      </w:r>
      <w:proofErr w:type="gramStart"/>
      <w:r w:rsidRPr="008A269C">
        <w:rPr>
          <w:rFonts w:ascii="Times New Roman" w:hAnsi="Times New Roman"/>
          <w:sz w:val="28"/>
        </w:rPr>
        <w:t xml:space="preserve"> ,</w:t>
      </w:r>
      <w:proofErr w:type="gramEnd"/>
      <w:r w:rsidRPr="008A269C">
        <w:rPr>
          <w:rFonts w:ascii="Times New Roman" w:hAnsi="Times New Roman"/>
          <w:sz w:val="28"/>
        </w:rPr>
        <w:t xml:space="preserve"> пошли. Дети передвигаются друг за другом, ставя свою ногу</w:t>
      </w:r>
      <w:r w:rsidR="008A269C">
        <w:rPr>
          <w:rFonts w:ascii="Times New Roman" w:hAnsi="Times New Roman"/>
          <w:sz w:val="28"/>
        </w:rPr>
        <w:t xml:space="preserve"> в освободившийся след. (Так иде</w:t>
      </w:r>
      <w:r w:rsidRPr="008A269C">
        <w:rPr>
          <w:rFonts w:ascii="Times New Roman" w:hAnsi="Times New Roman"/>
          <w:sz w:val="28"/>
        </w:rPr>
        <w:t>т цепочка).</w:t>
      </w:r>
    </w:p>
    <w:p w:rsidR="004D139C" w:rsidRPr="008A269C" w:rsidRDefault="004D139C" w:rsidP="004D139C">
      <w:p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b/>
          <w:sz w:val="28"/>
        </w:rPr>
        <w:t>Правило:</w:t>
      </w:r>
      <w:r w:rsidRPr="008A269C">
        <w:rPr>
          <w:rFonts w:ascii="Times New Roman" w:hAnsi="Times New Roman"/>
          <w:sz w:val="28"/>
        </w:rPr>
        <w:t xml:space="preserve"> идущему сзади нужно не наступать на пятки впереди идущему.</w:t>
      </w:r>
    </w:p>
    <w:p w:rsidR="002B791A" w:rsidRPr="00F672EA" w:rsidRDefault="002B791A" w:rsidP="004D139C">
      <w:pPr>
        <w:spacing w:before="0" w:beforeAutospacing="0" w:after="0"/>
        <w:jc w:val="both"/>
        <w:rPr>
          <w:rFonts w:ascii="Times New Roman" w:hAnsi="Times New Roman"/>
          <w:color w:val="595959"/>
          <w:sz w:val="28"/>
        </w:rPr>
      </w:pPr>
    </w:p>
    <w:p w:rsidR="00C8121B" w:rsidRPr="008A269C" w:rsidRDefault="00CB283A" w:rsidP="008A269C">
      <w:pPr>
        <w:spacing w:before="0" w:beforeAutospacing="0" w:after="0"/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t>Так и не так</w:t>
      </w:r>
    </w:p>
    <w:p w:rsidR="00C8121B" w:rsidRPr="008A269C" w:rsidRDefault="00C8121B" w:rsidP="00CB283A">
      <w:pPr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Игра состоит из парных карточек: на одной -  правильная ситуация (зимой идет снег, летом деревья зеленый, осенью птицы улетают на юг и т.д.), на другой – неправильная</w:t>
      </w:r>
      <w:r w:rsidR="00CB283A" w:rsidRPr="008A269C">
        <w:rPr>
          <w:rFonts w:ascii="Times New Roman" w:hAnsi="Times New Roman"/>
          <w:sz w:val="28"/>
        </w:rPr>
        <w:t xml:space="preserve"> (</w:t>
      </w:r>
      <w:r w:rsidRPr="008A269C">
        <w:rPr>
          <w:rFonts w:ascii="Times New Roman" w:hAnsi="Times New Roman"/>
          <w:sz w:val="28"/>
        </w:rPr>
        <w:t>зимой растет трава, летом идет снег, осенью делаем посадки и т.д.) Дети делятся на</w:t>
      </w:r>
      <w:r w:rsidR="00CB283A" w:rsidRPr="008A269C">
        <w:rPr>
          <w:rFonts w:ascii="Times New Roman" w:hAnsi="Times New Roman"/>
          <w:sz w:val="28"/>
        </w:rPr>
        <w:t xml:space="preserve"> пары или тройки. Каждая компания</w:t>
      </w:r>
      <w:r w:rsidRPr="008A269C">
        <w:rPr>
          <w:rFonts w:ascii="Times New Roman" w:hAnsi="Times New Roman"/>
          <w:sz w:val="28"/>
        </w:rPr>
        <w:t xml:space="preserve"> выбирает карточку из волшебного мешочка.</w:t>
      </w:r>
    </w:p>
    <w:p w:rsidR="00C8121B" w:rsidRPr="008A269C" w:rsidRDefault="00C8121B" w:rsidP="00CB283A">
      <w:pPr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Воспитатель просит рассмотреть</w:t>
      </w:r>
      <w:r w:rsidR="001C47AC" w:rsidRPr="008A269C">
        <w:rPr>
          <w:rFonts w:ascii="Times New Roman" w:hAnsi="Times New Roman"/>
          <w:sz w:val="28"/>
        </w:rPr>
        <w:t xml:space="preserve"> карточки и просит одну из компаний</w:t>
      </w:r>
      <w:r w:rsidRPr="008A269C">
        <w:rPr>
          <w:rFonts w:ascii="Times New Roman" w:hAnsi="Times New Roman"/>
          <w:sz w:val="28"/>
        </w:rPr>
        <w:t xml:space="preserve"> начать ИГРУ: рассказать о чем его картинка и объяснить - «правильная» она</w:t>
      </w:r>
      <w:r w:rsidR="001C47AC" w:rsidRPr="008A269C">
        <w:rPr>
          <w:rFonts w:ascii="Times New Roman" w:hAnsi="Times New Roman"/>
          <w:sz w:val="28"/>
        </w:rPr>
        <w:t xml:space="preserve"> или нет. Затем выступает компания</w:t>
      </w:r>
      <w:r w:rsidRPr="008A269C">
        <w:rPr>
          <w:rFonts w:ascii="Times New Roman" w:hAnsi="Times New Roman"/>
          <w:sz w:val="28"/>
        </w:rPr>
        <w:t>, у которой парная карточка.</w:t>
      </w:r>
    </w:p>
    <w:p w:rsidR="00C8121B" w:rsidRPr="008A269C" w:rsidRDefault="00C8121B" w:rsidP="00CB283A">
      <w:pPr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 xml:space="preserve">В конце все карточки сдаются и еще раз подводится итог: воспитатель вместе с детьми делит карточки на «правильные» и «неправильные». </w:t>
      </w:r>
    </w:p>
    <w:p w:rsidR="00E227BE" w:rsidRPr="00E227BE" w:rsidRDefault="00C8121B" w:rsidP="00E227BE">
      <w:pPr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Карточки могут быть на различные темы.</w:t>
      </w:r>
    </w:p>
    <w:p w:rsidR="006976EF" w:rsidRPr="008A269C" w:rsidRDefault="006976EF" w:rsidP="008A269C">
      <w:pPr>
        <w:spacing w:before="0" w:beforeAutospacing="0" w:after="0"/>
        <w:jc w:val="center"/>
        <w:rPr>
          <w:rFonts w:ascii="Arial" w:hAnsi="Arial" w:cs="Arial"/>
          <w:b/>
          <w:color w:val="0070C0"/>
          <w:sz w:val="32"/>
          <w:u w:val="single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t>Мяч бросаем</w:t>
      </w:r>
    </w:p>
    <w:p w:rsidR="008A269C" w:rsidRDefault="008A269C" w:rsidP="006976EF">
      <w:pPr>
        <w:spacing w:before="0" w:beforeAutospacing="0" w:after="0"/>
        <w:jc w:val="both"/>
        <w:rPr>
          <w:rFonts w:ascii="Times New Roman" w:hAnsi="Times New Roman"/>
          <w:color w:val="595959"/>
          <w:sz w:val="28"/>
        </w:rPr>
      </w:pPr>
    </w:p>
    <w:p w:rsidR="006976EF" w:rsidRPr="008A269C" w:rsidRDefault="006976EF" w:rsidP="006976EF">
      <w:p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Дети стоят в кругу. Воспитатель предлагает бросать друг другу мяч, называя при этом:</w:t>
      </w:r>
    </w:p>
    <w:p w:rsidR="006976EF" w:rsidRPr="008A269C" w:rsidRDefault="006976EF" w:rsidP="006976EF">
      <w:pPr>
        <w:pStyle w:val="a5"/>
        <w:numPr>
          <w:ilvl w:val="0"/>
          <w:numId w:val="6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назвать насекомых;</w:t>
      </w:r>
    </w:p>
    <w:p w:rsidR="006976EF" w:rsidRPr="008A269C" w:rsidRDefault="008A269C" w:rsidP="006976EF">
      <w:pPr>
        <w:pStyle w:val="a5"/>
        <w:numPr>
          <w:ilvl w:val="0"/>
          <w:numId w:val="6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назвать птиц переле</w:t>
      </w:r>
      <w:r w:rsidR="006976EF" w:rsidRPr="008A269C">
        <w:rPr>
          <w:rFonts w:ascii="Times New Roman" w:hAnsi="Times New Roman"/>
          <w:sz w:val="28"/>
        </w:rPr>
        <w:t>тных;</w:t>
      </w:r>
    </w:p>
    <w:p w:rsidR="006976EF" w:rsidRPr="008A269C" w:rsidRDefault="006976EF" w:rsidP="006976EF">
      <w:pPr>
        <w:pStyle w:val="a5"/>
        <w:numPr>
          <w:ilvl w:val="0"/>
          <w:numId w:val="6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назвать птиц зимующих;</w:t>
      </w:r>
    </w:p>
    <w:p w:rsidR="006976EF" w:rsidRPr="008A269C" w:rsidRDefault="006976EF" w:rsidP="006976EF">
      <w:pPr>
        <w:pStyle w:val="a5"/>
        <w:numPr>
          <w:ilvl w:val="0"/>
          <w:numId w:val="6"/>
        </w:numPr>
        <w:spacing w:before="0" w:beforeAutospacing="0" w:after="0"/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д/игра «Тонет – не тонет» и т.п.</w:t>
      </w:r>
    </w:p>
    <w:p w:rsidR="00C8121B" w:rsidRPr="008A269C" w:rsidRDefault="008A269C" w:rsidP="008A269C">
      <w:pPr>
        <w:jc w:val="center"/>
        <w:rPr>
          <w:rFonts w:ascii="Times New Roman" w:hAnsi="Times New Roman"/>
          <w:color w:val="0070C0"/>
          <w:sz w:val="32"/>
        </w:rPr>
      </w:pPr>
      <w:r w:rsidRPr="008A269C">
        <w:rPr>
          <w:rFonts w:ascii="Arial" w:hAnsi="Arial" w:cs="Arial"/>
          <w:b/>
          <w:color w:val="0070C0"/>
          <w:sz w:val="32"/>
          <w:u w:val="single"/>
        </w:rPr>
        <w:lastRenderedPageBreak/>
        <w:t>Кузовок</w:t>
      </w:r>
    </w:p>
    <w:p w:rsidR="00C8121B" w:rsidRPr="008A269C" w:rsidRDefault="00C8121B" w:rsidP="001C47AC">
      <w:pPr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Дети садятся в круг играть. Один из них (выбираем считалочкой)</w:t>
      </w:r>
      <w:r w:rsidR="001C47AC" w:rsidRPr="008A269C">
        <w:rPr>
          <w:rFonts w:ascii="Times New Roman" w:hAnsi="Times New Roman"/>
          <w:sz w:val="28"/>
        </w:rPr>
        <w:t xml:space="preserve"> </w:t>
      </w:r>
      <w:r w:rsidRPr="008A269C">
        <w:rPr>
          <w:rFonts w:ascii="Times New Roman" w:hAnsi="Times New Roman"/>
          <w:sz w:val="28"/>
        </w:rPr>
        <w:t xml:space="preserve">ставит на стол корзинку и говорит соседу: </w:t>
      </w:r>
    </w:p>
    <w:p w:rsidR="00C8121B" w:rsidRPr="008A269C" w:rsidRDefault="00C8121B" w:rsidP="001C47AC">
      <w:pPr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— Вот тебе кузовок, клади в него, что есть … (домашних</w:t>
      </w:r>
      <w:r w:rsidR="001C47AC" w:rsidRPr="008A269C">
        <w:rPr>
          <w:rFonts w:ascii="Times New Roman" w:hAnsi="Times New Roman"/>
          <w:sz w:val="28"/>
        </w:rPr>
        <w:t xml:space="preserve"> </w:t>
      </w:r>
      <w:r w:rsidRPr="008A269C">
        <w:rPr>
          <w:rFonts w:ascii="Times New Roman" w:hAnsi="Times New Roman"/>
          <w:sz w:val="28"/>
        </w:rPr>
        <w:t>животных, птиц, название деревьев и т.д.), ошибешься</w:t>
      </w:r>
      <w:r w:rsidR="001C47AC" w:rsidRPr="008A269C">
        <w:rPr>
          <w:rFonts w:ascii="Times New Roman" w:hAnsi="Times New Roman"/>
          <w:sz w:val="28"/>
        </w:rPr>
        <w:t xml:space="preserve"> </w:t>
      </w:r>
      <w:r w:rsidRPr="008A269C">
        <w:rPr>
          <w:rFonts w:ascii="Times New Roman" w:hAnsi="Times New Roman"/>
          <w:sz w:val="28"/>
        </w:rPr>
        <w:t>— отда</w:t>
      </w:r>
      <w:r w:rsidR="001C47AC" w:rsidRPr="008A269C">
        <w:rPr>
          <w:rFonts w:ascii="Times New Roman" w:hAnsi="Times New Roman"/>
          <w:sz w:val="28"/>
        </w:rPr>
        <w:t>ё</w:t>
      </w:r>
      <w:r w:rsidRPr="008A269C">
        <w:rPr>
          <w:rFonts w:ascii="Times New Roman" w:hAnsi="Times New Roman"/>
          <w:sz w:val="28"/>
        </w:rPr>
        <w:t xml:space="preserve">шь </w:t>
      </w:r>
      <w:r w:rsidR="001C47AC" w:rsidRPr="008A269C">
        <w:rPr>
          <w:rFonts w:ascii="Times New Roman" w:hAnsi="Times New Roman"/>
          <w:sz w:val="28"/>
        </w:rPr>
        <w:t>свой фант.</w:t>
      </w:r>
    </w:p>
    <w:p w:rsidR="00C8121B" w:rsidRPr="008A269C" w:rsidRDefault="00C8121B" w:rsidP="001C47AC">
      <w:pPr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 xml:space="preserve">Дети по очереди говорят слова по заданной </w:t>
      </w:r>
      <w:r w:rsidR="001C47AC" w:rsidRPr="008A269C">
        <w:rPr>
          <w:rFonts w:ascii="Times New Roman" w:hAnsi="Times New Roman"/>
          <w:sz w:val="28"/>
        </w:rPr>
        <w:t xml:space="preserve">теме: </w:t>
      </w:r>
      <w:proofErr w:type="gramStart"/>
      <w:r w:rsidR="001C47AC" w:rsidRPr="008A269C">
        <w:rPr>
          <w:rFonts w:ascii="Times New Roman" w:hAnsi="Times New Roman"/>
          <w:sz w:val="28"/>
        </w:rPr>
        <w:t xml:space="preserve">«Я положу в кузовок кошку,  я — собачку, </w:t>
      </w:r>
      <w:r w:rsidRPr="008A269C">
        <w:rPr>
          <w:rFonts w:ascii="Times New Roman" w:hAnsi="Times New Roman"/>
          <w:sz w:val="28"/>
        </w:rPr>
        <w:t xml:space="preserve"> я — кролика, хомяка, корову, барана» и пр. </w:t>
      </w:r>
      <w:proofErr w:type="gramEnd"/>
    </w:p>
    <w:p w:rsidR="003238EF" w:rsidRPr="008A269C" w:rsidRDefault="00C8121B" w:rsidP="003238EF">
      <w:pPr>
        <w:spacing w:before="0" w:beforeAutospacing="0" w:after="0"/>
        <w:jc w:val="left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 xml:space="preserve">По </w:t>
      </w:r>
      <w:proofErr w:type="gramStart"/>
      <w:r w:rsidRPr="008A269C">
        <w:rPr>
          <w:rFonts w:ascii="Times New Roman" w:hAnsi="Times New Roman"/>
          <w:sz w:val="28"/>
        </w:rPr>
        <w:t>оконча</w:t>
      </w:r>
      <w:r w:rsidR="001C47AC" w:rsidRPr="008A269C">
        <w:rPr>
          <w:rFonts w:ascii="Times New Roman" w:hAnsi="Times New Roman"/>
          <w:sz w:val="28"/>
        </w:rPr>
        <w:t>нии</w:t>
      </w:r>
      <w:proofErr w:type="gramEnd"/>
      <w:r w:rsidR="001C47AC" w:rsidRPr="008A269C">
        <w:rPr>
          <w:rFonts w:ascii="Times New Roman" w:hAnsi="Times New Roman"/>
          <w:sz w:val="28"/>
        </w:rPr>
        <w:t xml:space="preserve"> разыгрываются  фанты</w:t>
      </w:r>
      <w:r w:rsidRPr="008A269C">
        <w:rPr>
          <w:rFonts w:ascii="Times New Roman" w:hAnsi="Times New Roman"/>
          <w:sz w:val="28"/>
        </w:rPr>
        <w:t>: покрывают</w:t>
      </w:r>
      <w:r w:rsidR="003238EF" w:rsidRPr="008A269C">
        <w:rPr>
          <w:rFonts w:ascii="Times New Roman" w:hAnsi="Times New Roman"/>
          <w:sz w:val="28"/>
        </w:rPr>
        <w:t xml:space="preserve"> корзинку, один из детей спрашивает: </w:t>
      </w:r>
    </w:p>
    <w:p w:rsidR="003238EF" w:rsidRPr="008A269C" w:rsidRDefault="003238EF" w:rsidP="003238EF">
      <w:pPr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 xml:space="preserve">— Чей фант вынется, что тому делать? </w:t>
      </w:r>
    </w:p>
    <w:p w:rsidR="003238EF" w:rsidRPr="008A269C" w:rsidRDefault="003238EF" w:rsidP="003238EF">
      <w:pPr>
        <w:jc w:val="both"/>
        <w:rPr>
          <w:rFonts w:ascii="Times New Roman" w:hAnsi="Times New Roman"/>
          <w:sz w:val="28"/>
        </w:rPr>
      </w:pPr>
      <w:r w:rsidRPr="008A269C">
        <w:rPr>
          <w:rFonts w:ascii="Times New Roman" w:hAnsi="Times New Roman"/>
          <w:sz w:val="28"/>
        </w:rPr>
        <w:t>Дети по очереди назначают каждому фанту выкуп, например: попрыгать по комнате на одной ножке, или в четырех углах проделать: в одном постоять, в другом поплясать, в третьем поплакать, в четвертом посмеяться; или песенку спеть.</w:t>
      </w:r>
    </w:p>
    <w:p w:rsidR="003238EF" w:rsidRPr="00F672EA" w:rsidRDefault="003238EF" w:rsidP="003238EF">
      <w:pPr>
        <w:spacing w:before="0" w:beforeAutospacing="0" w:after="0"/>
        <w:ind w:left="426"/>
        <w:jc w:val="both"/>
        <w:rPr>
          <w:rFonts w:ascii="Times New Roman" w:hAnsi="Times New Roman"/>
          <w:color w:val="595959"/>
          <w:sz w:val="36"/>
        </w:rPr>
      </w:pPr>
    </w:p>
    <w:p w:rsidR="003238EF" w:rsidRPr="00F672EA" w:rsidRDefault="003238EF" w:rsidP="00A73906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3238EF" w:rsidRPr="00F672EA" w:rsidRDefault="003238EF" w:rsidP="00A73906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3238EF" w:rsidRPr="00F672EA" w:rsidRDefault="003238EF" w:rsidP="00A73906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3238EF" w:rsidRPr="00F672EA" w:rsidRDefault="003238EF" w:rsidP="00A73906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3238EF" w:rsidRPr="00F672EA" w:rsidRDefault="003238EF" w:rsidP="00A73906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3238EF" w:rsidRPr="00F672EA" w:rsidRDefault="003238EF" w:rsidP="00A73906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3238EF" w:rsidRPr="00F672EA" w:rsidRDefault="003238EF" w:rsidP="00A73906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3238EF" w:rsidRPr="00F672EA" w:rsidRDefault="003238EF" w:rsidP="00A73906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3238EF" w:rsidRPr="00F672EA" w:rsidRDefault="003238EF" w:rsidP="00A73906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3238EF" w:rsidRPr="00F672EA" w:rsidRDefault="003238EF" w:rsidP="00A73906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</w:p>
    <w:p w:rsidR="00A73906" w:rsidRPr="00F672EA" w:rsidRDefault="00C8121B" w:rsidP="003238EF">
      <w:pPr>
        <w:spacing w:before="0" w:beforeAutospacing="0" w:after="0"/>
        <w:jc w:val="left"/>
        <w:rPr>
          <w:rFonts w:ascii="Times New Roman" w:hAnsi="Times New Roman"/>
          <w:color w:val="595959"/>
          <w:sz w:val="28"/>
        </w:rPr>
      </w:pPr>
      <w:r w:rsidRPr="00F672EA">
        <w:rPr>
          <w:rFonts w:ascii="Times New Roman" w:hAnsi="Times New Roman"/>
          <w:color w:val="595959"/>
          <w:sz w:val="28"/>
        </w:rPr>
        <w:t xml:space="preserve"> </w:t>
      </w:r>
    </w:p>
    <w:p w:rsidR="00A73906" w:rsidRDefault="00A73906" w:rsidP="00A73906"/>
    <w:p w:rsidR="004D139C" w:rsidRPr="00F672EA" w:rsidRDefault="004D139C" w:rsidP="001C47AC">
      <w:pPr>
        <w:spacing w:before="0" w:beforeAutospacing="0" w:after="0"/>
        <w:ind w:left="426"/>
        <w:jc w:val="both"/>
        <w:rPr>
          <w:rFonts w:ascii="Times New Roman" w:hAnsi="Times New Roman"/>
          <w:color w:val="595959"/>
          <w:sz w:val="36"/>
        </w:rPr>
      </w:pPr>
    </w:p>
    <w:p w:rsidR="004D139C" w:rsidRPr="00F672EA" w:rsidRDefault="004D139C" w:rsidP="001C47AC">
      <w:pPr>
        <w:spacing w:before="0" w:beforeAutospacing="0" w:after="0"/>
        <w:ind w:left="360"/>
        <w:jc w:val="both"/>
        <w:rPr>
          <w:rFonts w:ascii="Times New Roman" w:hAnsi="Times New Roman"/>
          <w:color w:val="595959"/>
          <w:sz w:val="36"/>
        </w:rPr>
      </w:pPr>
    </w:p>
    <w:sectPr w:rsidR="004D139C" w:rsidRPr="00F672EA" w:rsidSect="007B303C">
      <w:pgSz w:w="11906" w:h="16838"/>
      <w:pgMar w:top="720" w:right="720" w:bottom="720" w:left="720" w:header="708" w:footer="708" w:gutter="0"/>
      <w:pgBorders w:offsetFrom="page">
        <w:top w:val="thinThickThinLargeGap" w:sz="18" w:space="24" w:color="0070C0"/>
        <w:left w:val="thinThickThinLargeGap" w:sz="18" w:space="24" w:color="0070C0"/>
        <w:bottom w:val="thinThickThinLargeGap" w:sz="18" w:space="24" w:color="0070C0"/>
        <w:right w:val="thinThickThinLargeGap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B92"/>
    <w:multiLevelType w:val="hybridMultilevel"/>
    <w:tmpl w:val="E9F4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372C"/>
    <w:multiLevelType w:val="hybridMultilevel"/>
    <w:tmpl w:val="C326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DEB"/>
    <w:multiLevelType w:val="hybridMultilevel"/>
    <w:tmpl w:val="3360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F5E60"/>
    <w:multiLevelType w:val="hybridMultilevel"/>
    <w:tmpl w:val="AF58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11D86"/>
    <w:multiLevelType w:val="hybridMultilevel"/>
    <w:tmpl w:val="8DE8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A6FDD"/>
    <w:multiLevelType w:val="hybridMultilevel"/>
    <w:tmpl w:val="BDAAA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5D4B459F"/>
    <w:multiLevelType w:val="hybridMultilevel"/>
    <w:tmpl w:val="2E7220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77A8"/>
    <w:multiLevelType w:val="hybridMultilevel"/>
    <w:tmpl w:val="86C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7A3"/>
    <w:rsid w:val="000046BB"/>
    <w:rsid w:val="000B41C0"/>
    <w:rsid w:val="0015720C"/>
    <w:rsid w:val="001A1CF2"/>
    <w:rsid w:val="001A7ED5"/>
    <w:rsid w:val="001C47AC"/>
    <w:rsid w:val="001F059C"/>
    <w:rsid w:val="00206300"/>
    <w:rsid w:val="002B791A"/>
    <w:rsid w:val="003238EF"/>
    <w:rsid w:val="003763B2"/>
    <w:rsid w:val="003940A8"/>
    <w:rsid w:val="003A7DEF"/>
    <w:rsid w:val="00440503"/>
    <w:rsid w:val="004412A5"/>
    <w:rsid w:val="004D139C"/>
    <w:rsid w:val="005707FD"/>
    <w:rsid w:val="00586374"/>
    <w:rsid w:val="005A2437"/>
    <w:rsid w:val="006976EF"/>
    <w:rsid w:val="00766F99"/>
    <w:rsid w:val="00775995"/>
    <w:rsid w:val="007B303C"/>
    <w:rsid w:val="008A269C"/>
    <w:rsid w:val="008B1B3E"/>
    <w:rsid w:val="008C5356"/>
    <w:rsid w:val="009004D0"/>
    <w:rsid w:val="00906169"/>
    <w:rsid w:val="00915920"/>
    <w:rsid w:val="009419CB"/>
    <w:rsid w:val="00942BAF"/>
    <w:rsid w:val="00980A77"/>
    <w:rsid w:val="009879B8"/>
    <w:rsid w:val="009B5373"/>
    <w:rsid w:val="00A408A1"/>
    <w:rsid w:val="00A56839"/>
    <w:rsid w:val="00A73906"/>
    <w:rsid w:val="00A8279A"/>
    <w:rsid w:val="00AB0484"/>
    <w:rsid w:val="00BF348B"/>
    <w:rsid w:val="00C067A3"/>
    <w:rsid w:val="00C8121B"/>
    <w:rsid w:val="00CB283A"/>
    <w:rsid w:val="00D0794A"/>
    <w:rsid w:val="00D67958"/>
    <w:rsid w:val="00D87494"/>
    <w:rsid w:val="00E13F95"/>
    <w:rsid w:val="00E17BF9"/>
    <w:rsid w:val="00E20522"/>
    <w:rsid w:val="00E227BE"/>
    <w:rsid w:val="00E566A6"/>
    <w:rsid w:val="00EA67A4"/>
    <w:rsid w:val="00EE25C8"/>
    <w:rsid w:val="00F6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58"/>
    <w:pPr>
      <w:spacing w:before="100" w:beforeAutospacing="1" w:after="120"/>
      <w:ind w:right="113"/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3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63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046BB"/>
    <w:pPr>
      <w:spacing w:after="100" w:afterAutospacing="1"/>
      <w:ind w:right="0"/>
      <w:jc w:val="left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2C08-5699-4487-AD95-9F69C719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Nout</cp:lastModifiedBy>
  <cp:revision>4</cp:revision>
  <cp:lastPrinted>2011-02-06T15:37:00Z</cp:lastPrinted>
  <dcterms:created xsi:type="dcterms:W3CDTF">2016-03-21T03:24:00Z</dcterms:created>
  <dcterms:modified xsi:type="dcterms:W3CDTF">2016-03-22T13:10:00Z</dcterms:modified>
</cp:coreProperties>
</file>